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44D" w:rsidRDefault="0003007B">
      <w:pPr>
        <w:rPr>
          <w:b/>
          <w:sz w:val="28"/>
          <w:szCs w:val="28"/>
        </w:rPr>
      </w:pPr>
      <w:r w:rsidRPr="0003007B">
        <w:rPr>
          <w:b/>
          <w:sz w:val="28"/>
          <w:szCs w:val="28"/>
        </w:rPr>
        <w:t>Controversial Topics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48"/>
        <w:gridCol w:w="4320"/>
      </w:tblGrid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Abortion Rights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Human Rights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Adoption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Immigration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Advertising Ethics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Internet Privacy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Affirmative Action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Juvenile Offenders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Alcohol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Landmines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Alternative Medicine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Legalization of Marijuana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Animal Experimentation &amp; Rights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Legal Drinking Age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Anti-Semitism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Media and Terrorism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Bioethics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Media Images of Minorities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Biological Weapons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Media in Wartime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Bilingual Education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Media Violence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Business Ethics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Medical Ethics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Capital Punishment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Medical Malpractice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Censorship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Mental Health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Civil Liberties &amp; Anti-Terrorism Measures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Minimum Wage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Child Abuse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Middle East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Class Action Lawsuits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National Security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Cloning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Nuclear Waste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Crime Victims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Nuclear Weapons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Corporate Corruption &amp; Responsibility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Nutrition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Death Penalty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Prescription Drug Advertising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Domestic Violence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Political Corruption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Driving Under the Influence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Population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Drug Legalization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Pornography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Eating Disorders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Poverty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Endangered Species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Prayer in Public Schools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Environment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Prisons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Euthanasia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Racism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Evolution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Rape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Family Relations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School Violence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Female Genital Mutilation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School Dress Code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Foreign Aid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School Reform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Free Speech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Sex Education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Freedom of the Press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Sexual Harassment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Gambling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Smoking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Gangs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Social Security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Gay Marriage and Parenting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Stem Cell Research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Gay Rights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Steroids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Gays in the Military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Suicide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Genetic Engineering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Teenage Pregnancy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Global Warming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Terrorism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Globalization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War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Gun Control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Welfare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Hate Crimes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Women’s Rights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Health Care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Women In The Military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Home Schooling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Working Mothers</w:t>
            </w:r>
          </w:p>
        </w:tc>
      </w:tr>
      <w:tr w:rsidR="00644D34" w:rsidTr="00644D34"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Homelessness</w:t>
            </w:r>
          </w:p>
        </w:tc>
        <w:tc>
          <w:tcPr>
            <w:tcW w:w="4320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Workplace Violence</w:t>
            </w:r>
          </w:p>
        </w:tc>
      </w:tr>
      <w:tr w:rsidR="00644D34" w:rsidTr="00644D34">
        <w:trPr>
          <w:gridAfter w:val="1"/>
          <w:wAfter w:w="4320" w:type="dxa"/>
        </w:trPr>
        <w:tc>
          <w:tcPr>
            <w:tcW w:w="5148" w:type="dxa"/>
          </w:tcPr>
          <w:p w:rsidR="00644D34" w:rsidRDefault="00644D34" w:rsidP="00644D34">
            <w:pPr>
              <w:rPr>
                <w:b/>
              </w:rPr>
            </w:pPr>
            <w:r>
              <w:rPr>
                <w:b/>
              </w:rPr>
              <w:t>Homosexuality</w:t>
            </w:r>
          </w:p>
        </w:tc>
      </w:tr>
    </w:tbl>
    <w:p w:rsidR="0003007B" w:rsidRPr="0003007B" w:rsidRDefault="0003007B">
      <w:pPr>
        <w:rPr>
          <w:b/>
        </w:rPr>
      </w:pPr>
    </w:p>
    <w:sectPr w:rsidR="0003007B" w:rsidRPr="0003007B" w:rsidSect="00644D34">
      <w:footerReference w:type="default" r:id="rId6"/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C61" w:rsidRDefault="00C86C61" w:rsidP="00C86C61">
      <w:pPr>
        <w:spacing w:after="0" w:line="240" w:lineRule="auto"/>
      </w:pPr>
      <w:r>
        <w:separator/>
      </w:r>
    </w:p>
  </w:endnote>
  <w:endnote w:type="continuationSeparator" w:id="1">
    <w:p w:rsidR="00C86C61" w:rsidRDefault="00C86C61" w:rsidP="00C86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C61" w:rsidRDefault="00C86C61" w:rsidP="00C86C61">
    <w:pPr>
      <w:pStyle w:val="Footer"/>
      <w:jc w:val="righ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Communication Across the Curriculum </w:t>
    </w:r>
    <w:hyperlink r:id="rId1" w:history="1">
      <w:r>
        <w:rPr>
          <w:rStyle w:val="Hyperlink"/>
          <w:rFonts w:ascii="Verdana" w:hAnsi="Verdana"/>
          <w:sz w:val="16"/>
          <w:szCs w:val="16"/>
        </w:rPr>
        <w:t>www.iit.edu/cac</w:t>
      </w:r>
    </w:hyperlink>
  </w:p>
  <w:p w:rsidR="00C86C61" w:rsidRDefault="00C86C61" w:rsidP="00C86C61">
    <w:pPr>
      <w:pStyle w:val="Footer"/>
      <w:jc w:val="righ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For more information, contact Laura Batson at </w:t>
    </w:r>
    <w:hyperlink r:id="rId2" w:history="1">
      <w:r>
        <w:rPr>
          <w:rStyle w:val="Hyperlink"/>
          <w:rFonts w:ascii="Verdana" w:hAnsi="Verdana"/>
          <w:sz w:val="16"/>
          <w:szCs w:val="16"/>
        </w:rPr>
        <w:t>batson@iit.edu</w:t>
      </w:r>
    </w:hyperlink>
    <w:r>
      <w:rPr>
        <w:rFonts w:ascii="Verdana" w:hAnsi="Verdana"/>
        <w:sz w:val="16"/>
        <w:szCs w:val="16"/>
      </w:rPr>
      <w:t xml:space="preserve"> or Greg Pulliam at </w:t>
    </w:r>
    <w:hyperlink r:id="rId3" w:history="1">
      <w:r>
        <w:rPr>
          <w:rStyle w:val="Hyperlink"/>
          <w:rFonts w:ascii="Verdana" w:hAnsi="Verdana"/>
          <w:sz w:val="16"/>
          <w:szCs w:val="16"/>
        </w:rPr>
        <w:t>pulliam@iit.edu</w:t>
      </w:r>
    </w:hyperlink>
  </w:p>
  <w:p w:rsidR="00C86C61" w:rsidRDefault="00C86C61" w:rsidP="00C86C61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C61" w:rsidRDefault="00C86C61" w:rsidP="00C86C61">
      <w:pPr>
        <w:spacing w:after="0" w:line="240" w:lineRule="auto"/>
      </w:pPr>
      <w:r>
        <w:separator/>
      </w:r>
    </w:p>
  </w:footnote>
  <w:footnote w:type="continuationSeparator" w:id="1">
    <w:p w:rsidR="00C86C61" w:rsidRDefault="00C86C61" w:rsidP="00C86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007B"/>
    <w:rsid w:val="0003007B"/>
    <w:rsid w:val="000A7044"/>
    <w:rsid w:val="001A0D55"/>
    <w:rsid w:val="001E5AEF"/>
    <w:rsid w:val="001F0AF5"/>
    <w:rsid w:val="0020083A"/>
    <w:rsid w:val="00644D34"/>
    <w:rsid w:val="00712C78"/>
    <w:rsid w:val="0074120F"/>
    <w:rsid w:val="00B077D3"/>
    <w:rsid w:val="00C3144D"/>
    <w:rsid w:val="00C86C61"/>
    <w:rsid w:val="00D33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4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00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86C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6C61"/>
  </w:style>
  <w:style w:type="paragraph" w:styleId="Footer">
    <w:name w:val="footer"/>
    <w:basedOn w:val="Normal"/>
    <w:link w:val="FooterChar"/>
    <w:semiHidden/>
    <w:unhideWhenUsed/>
    <w:rsid w:val="00C86C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semiHidden/>
    <w:rsid w:val="00C86C61"/>
  </w:style>
  <w:style w:type="character" w:styleId="Hyperlink">
    <w:name w:val="Hyperlink"/>
    <w:basedOn w:val="DefaultParagraphFont"/>
    <w:semiHidden/>
    <w:unhideWhenUsed/>
    <w:rsid w:val="00C86C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ulliam@iit.edu" TargetMode="External"/><Relationship Id="rId2" Type="http://schemas.openxmlformats.org/officeDocument/2006/relationships/hyperlink" Target="mailto:batson@iit.edu" TargetMode="External"/><Relationship Id="rId1" Type="http://schemas.openxmlformats.org/officeDocument/2006/relationships/hyperlink" Target="http://www.iit.edu/ca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Intrinsic Technologies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3</cp:revision>
  <dcterms:created xsi:type="dcterms:W3CDTF">2010-01-05T17:11:00Z</dcterms:created>
  <dcterms:modified xsi:type="dcterms:W3CDTF">2010-02-07T17:48:00Z</dcterms:modified>
</cp:coreProperties>
</file>